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77EA" w14:textId="57C1A01C" w:rsidR="00006DB7" w:rsidRDefault="00006DB7">
      <w:r>
        <w:t>Faite preuve de résilience : ne succombez pas au découragement face à ceux qui vous disent qu’il faut passer à autre chose ;</w:t>
      </w:r>
    </w:p>
    <w:p w14:paraId="31B48632" w14:textId="113E524F" w:rsidR="00006DB7" w:rsidRDefault="00006DB7">
      <w:r>
        <w:t>Réparer</w:t>
      </w:r>
    </w:p>
    <w:p w14:paraId="50781506" w14:textId="04705AED" w:rsidR="00006DB7" w:rsidRDefault="00006DB7">
      <w:r>
        <w:t>Croire en Dieu qui fait toutes choses nouvelles : Dieu n’a pas épuisé sa réserve de grâces et de consolation.</w:t>
      </w:r>
    </w:p>
    <w:p w14:paraId="77C206C3" w14:textId="77777777" w:rsidR="004F0D36" w:rsidRDefault="004F0D36"/>
    <w:p w14:paraId="7CA8ADDD" w14:textId="3C0CDEE6" w:rsidR="004F0D36" w:rsidRDefault="004F0D36">
      <w:r>
        <w:t>Mission d’audit en juillet 2023</w:t>
      </w:r>
    </w:p>
    <w:p w14:paraId="46254AF7" w14:textId="4AFAE63A" w:rsidR="004F0D36" w:rsidRDefault="004F0D36">
      <w:r>
        <w:t>71 cellules ont répondu à un questionnaire soit 84%</w:t>
      </w:r>
    </w:p>
    <w:p w14:paraId="2C059BB3" w14:textId="2FE82423" w:rsidR="004F0D36" w:rsidRDefault="004F0D36">
      <w:r>
        <w:t>41 entretiens avec 10 cellules</w:t>
      </w:r>
    </w:p>
    <w:p w14:paraId="3ADBEAEF" w14:textId="77777777" w:rsidR="007E760B" w:rsidRDefault="007E760B" w:rsidP="007E760B">
      <w:pPr>
        <w:rPr>
          <w:b/>
          <w:bCs/>
        </w:rPr>
      </w:pPr>
    </w:p>
    <w:p w14:paraId="42C52928" w14:textId="622C3557" w:rsidR="004F0D36" w:rsidRPr="007E760B" w:rsidRDefault="007E760B" w:rsidP="007E760B">
      <w:pPr>
        <w:rPr>
          <w:b/>
          <w:bCs/>
        </w:rPr>
      </w:pPr>
      <w:r>
        <w:rPr>
          <w:b/>
          <w:bCs/>
        </w:rPr>
        <w:t xml:space="preserve">I. </w:t>
      </w:r>
      <w:proofErr w:type="spellStart"/>
      <w:r w:rsidR="004F0D36" w:rsidRPr="007E760B">
        <w:rPr>
          <w:b/>
          <w:bCs/>
        </w:rPr>
        <w:t>Etat</w:t>
      </w:r>
      <w:proofErr w:type="spellEnd"/>
      <w:r w:rsidR="004F0D36" w:rsidRPr="007E760B">
        <w:rPr>
          <w:b/>
          <w:bCs/>
        </w:rPr>
        <w:t xml:space="preserve"> des Cellules</w:t>
      </w:r>
    </w:p>
    <w:p w14:paraId="057CB948" w14:textId="4757BC8C" w:rsidR="004F0D36" w:rsidRDefault="004F0D36" w:rsidP="004F0D36">
      <w:pPr>
        <w:pStyle w:val="Paragraphedeliste"/>
        <w:numPr>
          <w:ilvl w:val="1"/>
          <w:numId w:val="1"/>
        </w:numPr>
      </w:pPr>
      <w:r>
        <w:t>Des écarts importants d’activité : 15% des cellules n’ont pas de sollicitations</w:t>
      </w:r>
    </w:p>
    <w:p w14:paraId="0C80C335" w14:textId="1FD252D8" w:rsidR="004F0D36" w:rsidRDefault="004F0D36" w:rsidP="004F0D36">
      <w:pPr>
        <w:pStyle w:val="Paragraphedeliste"/>
        <w:numPr>
          <w:ilvl w:val="1"/>
          <w:numId w:val="1"/>
        </w:numPr>
      </w:pPr>
      <w:r>
        <w:t>Le périmètre des Cellules s’élargit : aux témoins, proches etc.</w:t>
      </w:r>
    </w:p>
    <w:p w14:paraId="2FCC811C" w14:textId="61F54160" w:rsidR="004F0D36" w:rsidRDefault="004F0D36" w:rsidP="004F0D36">
      <w:pPr>
        <w:pStyle w:val="Paragraphedeliste"/>
        <w:numPr>
          <w:ilvl w:val="1"/>
          <w:numId w:val="1"/>
        </w:numPr>
      </w:pPr>
      <w:r>
        <w:t>84% des cellules traitent surtout des violences sexuelles</w:t>
      </w:r>
    </w:p>
    <w:p w14:paraId="26DB067F" w14:textId="73D75F07" w:rsidR="004F0D36" w:rsidRDefault="004F0D36" w:rsidP="004F0D36">
      <w:pPr>
        <w:pStyle w:val="Paragraphedeliste"/>
        <w:numPr>
          <w:ilvl w:val="1"/>
          <w:numId w:val="1"/>
        </w:numPr>
      </w:pPr>
      <w:r>
        <w:t>Violences émotionnelles, abus de pouvoir etc.</w:t>
      </w:r>
    </w:p>
    <w:p w14:paraId="0C286E37" w14:textId="49244042" w:rsidR="004F0D36" w:rsidRDefault="004F0D36" w:rsidP="007E760B">
      <w:pPr>
        <w:pStyle w:val="Paragraphedeliste"/>
        <w:numPr>
          <w:ilvl w:val="0"/>
          <w:numId w:val="2"/>
        </w:numPr>
      </w:pPr>
      <w:r>
        <w:t>Premier contact avec les cellules : téléphone et mail essentiellement connus à travers le site du diocèse</w:t>
      </w:r>
    </w:p>
    <w:p w14:paraId="4172A0C6" w14:textId="055D3EEB" w:rsidR="004F0D36" w:rsidRDefault="004F0D36" w:rsidP="007E760B">
      <w:pPr>
        <w:pStyle w:val="Paragraphedeliste"/>
        <w:numPr>
          <w:ilvl w:val="0"/>
          <w:numId w:val="2"/>
        </w:numPr>
      </w:pPr>
      <w:r>
        <w:t>Organisation des cellules : en moyenne 5,1 membres, 76% des membres laïcs bénévoles, équilibre homme et femmes</w:t>
      </w:r>
    </w:p>
    <w:p w14:paraId="695DEEB5" w14:textId="46D567E2" w:rsidR="004F0D36" w:rsidRDefault="004F0D36" w:rsidP="007E760B">
      <w:pPr>
        <w:pStyle w:val="Paragraphedeliste"/>
        <w:numPr>
          <w:ilvl w:val="0"/>
          <w:numId w:val="2"/>
        </w:numPr>
      </w:pPr>
      <w:r>
        <w:t xml:space="preserve">Cellule que l’on retrouve majoritairement : 2/3 sont diocésaines, </w:t>
      </w:r>
      <w:proofErr w:type="spellStart"/>
      <w:r>
        <w:t>Cellulle</w:t>
      </w:r>
      <w:proofErr w:type="spellEnd"/>
      <w:r>
        <w:t xml:space="preserve"> d’</w:t>
      </w:r>
      <w:proofErr w:type="spellStart"/>
      <w:r>
        <w:t>Ecoute</w:t>
      </w:r>
      <w:proofErr w:type="spellEnd"/>
      <w:r>
        <w:t xml:space="preserve"> et d’Accueil, crée en 2016</w:t>
      </w:r>
    </w:p>
    <w:p w14:paraId="5FAD6198" w14:textId="0981F69E" w:rsidR="004F0D36" w:rsidRDefault="004F0D36" w:rsidP="007E760B">
      <w:pPr>
        <w:pStyle w:val="Paragraphedeliste"/>
        <w:numPr>
          <w:ilvl w:val="0"/>
          <w:numId w:val="2"/>
        </w:numPr>
      </w:pPr>
      <w:r>
        <w:t>Compétences au sein de la Cellule : psychologie, médecine, théologie, juridique. 90% des cellules ont au moins 3 compétences. La moitié des cellules ont reçu des formations.</w:t>
      </w:r>
    </w:p>
    <w:p w14:paraId="51D73DBC" w14:textId="32825279" w:rsidR="007E760B" w:rsidRDefault="007E760B" w:rsidP="007E760B">
      <w:pPr>
        <w:pStyle w:val="Paragraphedeliste"/>
        <w:numPr>
          <w:ilvl w:val="0"/>
          <w:numId w:val="2"/>
        </w:numPr>
      </w:pPr>
      <w:r>
        <w:t>Seules 2/3 des Cellules ont une lettre de mission</w:t>
      </w:r>
      <w:r>
        <w:br/>
        <w:t>67% des cellules n’ont jamais de supervision</w:t>
      </w:r>
      <w:r>
        <w:br/>
        <w:t>66% des cellules ne publient pas de bilan annuel</w:t>
      </w:r>
    </w:p>
    <w:p w14:paraId="1B7ED024" w14:textId="70F963C5" w:rsidR="007E760B" w:rsidRDefault="007E760B" w:rsidP="007E760B">
      <w:pPr>
        <w:pStyle w:val="Paragraphedeliste"/>
        <w:numPr>
          <w:ilvl w:val="0"/>
          <w:numId w:val="2"/>
        </w:numPr>
      </w:pPr>
      <w:r>
        <w:t xml:space="preserve">Coordination avec l’évêque : 38% au fil de l’eau, sinon trimestriel </w:t>
      </w:r>
      <w:proofErr w:type="gramStart"/>
      <w:r>
        <w:t>ou</w:t>
      </w:r>
      <w:proofErr w:type="gramEnd"/>
      <w:r>
        <w:t xml:space="preserve"> </w:t>
      </w:r>
    </w:p>
    <w:p w14:paraId="761E3BE2" w14:textId="77777777" w:rsidR="007E760B" w:rsidRDefault="007E760B" w:rsidP="007E760B"/>
    <w:p w14:paraId="309FAE59" w14:textId="38E03A55" w:rsidR="007E760B" w:rsidRDefault="007E760B" w:rsidP="007E760B">
      <w:pPr>
        <w:rPr>
          <w:b/>
          <w:bCs/>
        </w:rPr>
      </w:pPr>
      <w:r w:rsidRPr="007E760B">
        <w:rPr>
          <w:b/>
          <w:bCs/>
        </w:rPr>
        <w:t xml:space="preserve">II. </w:t>
      </w:r>
      <w:proofErr w:type="spellStart"/>
      <w:r w:rsidRPr="007E760B">
        <w:rPr>
          <w:b/>
          <w:bCs/>
        </w:rPr>
        <w:t>Evaluation</w:t>
      </w:r>
      <w:proofErr w:type="spellEnd"/>
      <w:r w:rsidRPr="007E760B">
        <w:rPr>
          <w:b/>
          <w:bCs/>
        </w:rPr>
        <w:t xml:space="preserve"> de la qualité de l’accueil, de l’organisation et du fonctionnement des cellules</w:t>
      </w:r>
    </w:p>
    <w:p w14:paraId="431A8D53" w14:textId="77777777" w:rsidR="007E760B" w:rsidRDefault="007E760B" w:rsidP="007E760B">
      <w:pPr>
        <w:rPr>
          <w:b/>
          <w:bCs/>
        </w:rPr>
      </w:pPr>
    </w:p>
    <w:p w14:paraId="306F445A" w14:textId="606FBDDC" w:rsidR="007E760B" w:rsidRDefault="007E760B" w:rsidP="007E760B">
      <w:r>
        <w:t>Bonne accessibilité et bon accueil</w:t>
      </w:r>
    </w:p>
    <w:p w14:paraId="0536DD28" w14:textId="725BF86B" w:rsidR="007E760B" w:rsidRDefault="007E760B" w:rsidP="007E760B">
      <w:r>
        <w:t>Formation insuffisante et coordination avec l’évêque inégale</w:t>
      </w:r>
    </w:p>
    <w:p w14:paraId="78D2EF04" w14:textId="77777777" w:rsidR="007E760B" w:rsidRDefault="007E760B" w:rsidP="007E760B"/>
    <w:p w14:paraId="5B702B20" w14:textId="6C450543" w:rsidR="007E760B" w:rsidRDefault="007E760B" w:rsidP="007E760B">
      <w:r>
        <w:t xml:space="preserve">Préconisation : </w:t>
      </w:r>
    </w:p>
    <w:p w14:paraId="0F70FA29" w14:textId="3E9D9AC4" w:rsidR="007E760B" w:rsidRDefault="007E760B" w:rsidP="007E760B">
      <w:r>
        <w:t>Accentuer la communication sur l’existence, la mission et le fonctionnement des Cellules</w:t>
      </w:r>
    </w:p>
    <w:p w14:paraId="29DD8490" w14:textId="15006C80" w:rsidR="007E760B" w:rsidRDefault="007E760B" w:rsidP="007E760B">
      <w:r>
        <w:t>Veiller sur deux canaux de communication : téléphone et mail. Le téléphone n’est pas adapté pour écouter : utilisation du téléphone (SMS, message) mais le récit doit être en présentiel, au moment du rdv. Pas de réponse immédiate mais rapide.</w:t>
      </w:r>
    </w:p>
    <w:p w14:paraId="1673C0FF" w14:textId="2D23C9CC" w:rsidR="007E760B" w:rsidRDefault="007E760B" w:rsidP="007E760B">
      <w:r>
        <w:t>Généraliser une formation à la victimologie</w:t>
      </w:r>
    </w:p>
    <w:p w14:paraId="3D1DC58E" w14:textId="498C2497" w:rsidR="007E760B" w:rsidRDefault="007E760B" w:rsidP="007E760B">
      <w:r>
        <w:t>Un accueil toujours à deux personnes, y compris lorsque c’est l’évêque qui reçoit</w:t>
      </w:r>
    </w:p>
    <w:p w14:paraId="4B30A671" w14:textId="1E6BFC70" w:rsidR="007E760B" w:rsidRDefault="007E760B" w:rsidP="007E760B">
      <w:r>
        <w:t>Proposer systématiquement :</w:t>
      </w:r>
    </w:p>
    <w:p w14:paraId="76A9B20C" w14:textId="68BF7678" w:rsidR="007E760B" w:rsidRDefault="007E760B" w:rsidP="007E760B">
      <w:pPr>
        <w:pStyle w:val="Paragraphedeliste"/>
        <w:numPr>
          <w:ilvl w:val="0"/>
          <w:numId w:val="3"/>
        </w:numPr>
      </w:pPr>
      <w:r>
        <w:t>Un lieu neutre en option</w:t>
      </w:r>
    </w:p>
    <w:p w14:paraId="2DE73DE6" w14:textId="57C7DACE" w:rsidR="007E760B" w:rsidRDefault="007E760B" w:rsidP="007E760B">
      <w:pPr>
        <w:pStyle w:val="Paragraphedeliste"/>
        <w:numPr>
          <w:ilvl w:val="0"/>
          <w:numId w:val="3"/>
        </w:numPr>
      </w:pPr>
      <w:r>
        <w:t>Un binôme d’écoutant homme/femme</w:t>
      </w:r>
    </w:p>
    <w:p w14:paraId="14FE22FB" w14:textId="251ADD91" w:rsidR="007E760B" w:rsidRDefault="007E760B" w:rsidP="007E760B">
      <w:pPr>
        <w:pStyle w:val="Paragraphedeliste"/>
        <w:numPr>
          <w:ilvl w:val="0"/>
          <w:numId w:val="3"/>
        </w:numPr>
      </w:pPr>
      <w:r>
        <w:t>Indiquer le nom des personnes qui auditionneront et leur compétence</w:t>
      </w:r>
    </w:p>
    <w:p w14:paraId="0B93206C" w14:textId="2F934B30" w:rsidR="007E760B" w:rsidRDefault="007E760B" w:rsidP="007E760B">
      <w:r>
        <w:t>Clarifier le rôle et les limites des cellules d’écoute en matière d’orientation des personnes</w:t>
      </w:r>
    </w:p>
    <w:p w14:paraId="7454CD85" w14:textId="50C2B670" w:rsidR="007E760B" w:rsidRDefault="007E760B" w:rsidP="007E760B">
      <w:r>
        <w:lastRenderedPageBreak/>
        <w:t xml:space="preserve">Clarifier les règles déontologiques s’appliquant aux professionnels agissant dans le cadre de la cellule (magistrat, médecin etc.) notamment en matière de confidentialité et de </w:t>
      </w:r>
      <w:r w:rsidR="00397532">
        <w:t>dénonciation</w:t>
      </w:r>
    </w:p>
    <w:p w14:paraId="4DA0132E" w14:textId="0F13167C" w:rsidR="00397532" w:rsidRDefault="00397532" w:rsidP="007E760B">
      <w:r>
        <w:t>Inciter les cellules à trouver leur place dans l’écosystème d’accueil et d’accompagnement des victimes</w:t>
      </w:r>
    </w:p>
    <w:p w14:paraId="70D5BAF2" w14:textId="3B9DF2FB" w:rsidR="00397532" w:rsidRDefault="00397532" w:rsidP="007E760B">
      <w:r>
        <w:t>Jusqu’où doit-on accompagner : la fin de l’accompagnement.</w:t>
      </w:r>
    </w:p>
    <w:p w14:paraId="172B9467" w14:textId="7DE8E9AA" w:rsidR="00397532" w:rsidRDefault="00397532" w:rsidP="007E760B">
      <w:proofErr w:type="spellStart"/>
      <w:r>
        <w:t>Elaborer</w:t>
      </w:r>
      <w:proofErr w:type="spellEnd"/>
      <w:r>
        <w:t xml:space="preserve"> un socle de documents : lettres type, grille d’évaluation etc.</w:t>
      </w:r>
    </w:p>
    <w:p w14:paraId="25C29AEA" w14:textId="6F23A8DF" w:rsidR="00397532" w:rsidRDefault="00397532" w:rsidP="007E760B">
      <w:r>
        <w:t>Renforcer la protection des données</w:t>
      </w:r>
    </w:p>
    <w:p w14:paraId="4BCCA2E2" w14:textId="6B690D6C" w:rsidR="00397532" w:rsidRDefault="00397532" w:rsidP="007E760B">
      <w:r>
        <w:t xml:space="preserve">Communiquer systématiquement à la personne </w:t>
      </w:r>
      <w:proofErr w:type="spellStart"/>
      <w:r>
        <w:t>victme</w:t>
      </w:r>
      <w:proofErr w:type="spellEnd"/>
      <w:r>
        <w:t xml:space="preserve"> le compte-rendu de son entretien</w:t>
      </w:r>
    </w:p>
    <w:p w14:paraId="523135B4" w14:textId="77777777" w:rsidR="00397532" w:rsidRDefault="00397532" w:rsidP="007E760B"/>
    <w:p w14:paraId="4B075D12" w14:textId="745ABFF6" w:rsidR="00397532" w:rsidRDefault="00397532" w:rsidP="007E760B">
      <w:r>
        <w:t>Des cellules d’écoute reposant sur un nombre limité de personnes, ce qui pose la question de pérenniser les structures :</w:t>
      </w:r>
    </w:p>
    <w:p w14:paraId="3CB30569" w14:textId="03FA23A2" w:rsidR="00397532" w:rsidRDefault="00397532" w:rsidP="007E760B">
      <w:r>
        <w:t>Systématiser les lettres de mission et les mandats individuels</w:t>
      </w:r>
    </w:p>
    <w:p w14:paraId="5C429C4D" w14:textId="19909323" w:rsidR="00397532" w:rsidRDefault="00397532" w:rsidP="007E760B">
      <w:r>
        <w:t>Demander une disponibilité d’engagement minimal et de formation</w:t>
      </w:r>
    </w:p>
    <w:p w14:paraId="16759FA4" w14:textId="1CA23795" w:rsidR="00397532" w:rsidRDefault="00397532" w:rsidP="007E760B">
      <w:r>
        <w:t>Prévoir la passation des postes de responsable de cellule</w:t>
      </w:r>
    </w:p>
    <w:p w14:paraId="70614BAB" w14:textId="51705DF7" w:rsidR="00397532" w:rsidRDefault="00397532" w:rsidP="007E760B">
      <w:r>
        <w:t>Prévoir la transmission des informations, en cas de changement d’évêques.</w:t>
      </w:r>
    </w:p>
    <w:p w14:paraId="2CA238B2" w14:textId="77777777" w:rsidR="00397532" w:rsidRDefault="00397532" w:rsidP="007E760B"/>
    <w:p w14:paraId="6938F905" w14:textId="46BD86F4" w:rsidR="00397532" w:rsidRDefault="00397532" w:rsidP="007E760B">
      <w:r>
        <w:t>Si une cellule a peu d’activité, il faut qu’elle continue son activité pour :</w:t>
      </w:r>
    </w:p>
    <w:p w14:paraId="43AA6B6C" w14:textId="7B995267" w:rsidR="00397532" w:rsidRDefault="00397532" w:rsidP="00397532">
      <w:pPr>
        <w:pStyle w:val="Paragraphedeliste"/>
        <w:numPr>
          <w:ilvl w:val="0"/>
          <w:numId w:val="4"/>
        </w:numPr>
      </w:pPr>
      <w:r>
        <w:t>Se former</w:t>
      </w:r>
    </w:p>
    <w:p w14:paraId="15A2542C" w14:textId="7BB4B1D5" w:rsidR="00397532" w:rsidRPr="007E760B" w:rsidRDefault="00397532" w:rsidP="00397532">
      <w:pPr>
        <w:pStyle w:val="Paragraphedeliste"/>
        <w:numPr>
          <w:ilvl w:val="0"/>
          <w:numId w:val="4"/>
        </w:numPr>
      </w:pPr>
      <w:r>
        <w:t>Aider d’autres cellules</w:t>
      </w:r>
    </w:p>
    <w:p w14:paraId="4B921C95" w14:textId="77777777" w:rsidR="007E760B" w:rsidRDefault="007E760B" w:rsidP="007E760B"/>
    <w:p w14:paraId="0B5CB771" w14:textId="7A5462BC" w:rsidR="00397532" w:rsidRDefault="00397532" w:rsidP="00397532">
      <w:r>
        <w:t>Une organisation souvent fondue dans le fonctionnement du diocèse et de confusion</w:t>
      </w:r>
    </w:p>
    <w:p w14:paraId="7EF62F0E" w14:textId="35C2F39C" w:rsidR="00397532" w:rsidRDefault="00397532" w:rsidP="00397532">
      <w:pPr>
        <w:pStyle w:val="Paragraphedeliste"/>
        <w:numPr>
          <w:ilvl w:val="0"/>
          <w:numId w:val="4"/>
        </w:numPr>
      </w:pPr>
      <w:r>
        <w:t>Il faut conserver une autonomie de la Cellule :</w:t>
      </w:r>
    </w:p>
    <w:p w14:paraId="462FA95A" w14:textId="2603C2DA" w:rsidR="00397532" w:rsidRDefault="00397532" w:rsidP="00397532">
      <w:pPr>
        <w:pStyle w:val="Paragraphedeliste"/>
        <w:numPr>
          <w:ilvl w:val="1"/>
          <w:numId w:val="4"/>
        </w:numPr>
      </w:pPr>
      <w:r>
        <w:t>Plutôt des laïcs membres de la Cellule</w:t>
      </w:r>
    </w:p>
    <w:p w14:paraId="18497C0A" w14:textId="63AC87E1" w:rsidR="00397532" w:rsidRDefault="00397532" w:rsidP="00397532">
      <w:pPr>
        <w:pStyle w:val="Paragraphedeliste"/>
        <w:numPr>
          <w:ilvl w:val="1"/>
          <w:numId w:val="4"/>
        </w:numPr>
      </w:pPr>
      <w:r>
        <w:t>Distinction entre la Cellule et le Diocèse</w:t>
      </w:r>
    </w:p>
    <w:p w14:paraId="40E55DBB" w14:textId="2B6BCE5A" w:rsidR="00397532" w:rsidRDefault="00397532" w:rsidP="00397532">
      <w:pPr>
        <w:pStyle w:val="Paragraphedeliste"/>
        <w:numPr>
          <w:ilvl w:val="1"/>
          <w:numId w:val="4"/>
        </w:numPr>
      </w:pPr>
      <w:r>
        <w:t>Partager au niveau national</w:t>
      </w:r>
    </w:p>
    <w:p w14:paraId="3D95F0EA" w14:textId="5FAFC92A" w:rsidR="00397532" w:rsidRDefault="00397532" w:rsidP="00397532">
      <w:pPr>
        <w:pStyle w:val="Paragraphedeliste"/>
        <w:numPr>
          <w:ilvl w:val="1"/>
          <w:numId w:val="4"/>
        </w:numPr>
      </w:pPr>
      <w:r>
        <w:t>Organisation de formations par les membres de la Cellule</w:t>
      </w:r>
    </w:p>
    <w:p w14:paraId="282EEFC8" w14:textId="32E456CE" w:rsidR="00397532" w:rsidRDefault="00397532" w:rsidP="00397532">
      <w:pPr>
        <w:pStyle w:val="Paragraphedeliste"/>
        <w:numPr>
          <w:ilvl w:val="1"/>
          <w:numId w:val="4"/>
        </w:numPr>
      </w:pPr>
      <w:r>
        <w:t>Favoriser le lien continu entre la Cellule et le clergé</w:t>
      </w:r>
    </w:p>
    <w:p w14:paraId="143CDF48" w14:textId="1CBE2E86" w:rsidR="00397532" w:rsidRDefault="00397532" w:rsidP="00397532">
      <w:pPr>
        <w:pStyle w:val="Paragraphedeliste"/>
        <w:numPr>
          <w:ilvl w:val="1"/>
          <w:numId w:val="4"/>
        </w:numPr>
      </w:pPr>
      <w:r>
        <w:t>Encourager le déport des dossiers si un clerc mis en cause est vivant ou actif dans le diocèse</w:t>
      </w:r>
    </w:p>
    <w:p w14:paraId="1EA1A9E4" w14:textId="77777777" w:rsidR="00397532" w:rsidRDefault="00397532" w:rsidP="00397532"/>
    <w:p w14:paraId="44C67FFB" w14:textId="77777777" w:rsidR="00397532" w:rsidRDefault="00397532" w:rsidP="00397532"/>
    <w:p w14:paraId="18FBBE7C" w14:textId="64C34894" w:rsidR="00397532" w:rsidRDefault="00397532" w:rsidP="00397532">
      <w:pPr>
        <w:rPr>
          <w:b/>
          <w:bCs/>
        </w:rPr>
      </w:pPr>
      <w:r w:rsidRPr="007E760B">
        <w:rPr>
          <w:b/>
          <w:bCs/>
        </w:rPr>
        <w:t>I</w:t>
      </w:r>
      <w:r>
        <w:rPr>
          <w:b/>
          <w:bCs/>
        </w:rPr>
        <w:t>I</w:t>
      </w:r>
      <w:r w:rsidRPr="007E760B">
        <w:rPr>
          <w:b/>
          <w:bCs/>
        </w:rPr>
        <w:t xml:space="preserve">I. </w:t>
      </w:r>
      <w:r>
        <w:rPr>
          <w:b/>
          <w:bCs/>
        </w:rPr>
        <w:t>Attentes des Cellules</w:t>
      </w:r>
    </w:p>
    <w:p w14:paraId="0CC764DB" w14:textId="77777777" w:rsidR="00397532" w:rsidRDefault="00397532" w:rsidP="00397532">
      <w:pPr>
        <w:rPr>
          <w:b/>
          <w:bCs/>
        </w:rPr>
      </w:pPr>
    </w:p>
    <w:p w14:paraId="5874D5D0" w14:textId="68329419" w:rsidR="00397532" w:rsidRDefault="00397532" w:rsidP="00397532">
      <w:r>
        <w:t>Mise en réseau des Cellules avec :</w:t>
      </w:r>
    </w:p>
    <w:p w14:paraId="7F2DFCF0" w14:textId="4AE4F580" w:rsidR="00397532" w:rsidRDefault="00397532" w:rsidP="00397532">
      <w:r>
        <w:t>Le niveau local</w:t>
      </w:r>
    </w:p>
    <w:p w14:paraId="3537F112" w14:textId="287D8DAC" w:rsidR="009201DF" w:rsidRDefault="009201DF" w:rsidP="00397532">
      <w:r>
        <w:t>Le niveau provincial : favoriser la mise en réseau, le partage d’expérience et de ressources, surtout sur des situation complexe</w:t>
      </w:r>
    </w:p>
    <w:p w14:paraId="615A84A9" w14:textId="6AB353EF" w:rsidR="009201DF" w:rsidRDefault="009201DF" w:rsidP="00397532">
      <w:r>
        <w:t>Peu de cellules font des bilans d’activités : c’est nécessaire pour en parler avec les associations de victimes</w:t>
      </w:r>
    </w:p>
    <w:p w14:paraId="5313D404" w14:textId="0C619640" w:rsidR="009201DF" w:rsidRDefault="009201DF" w:rsidP="00397532">
      <w:r>
        <w:t>Attente forte que la CEF joue un rôle de centre de ressources et d’expertise</w:t>
      </w:r>
    </w:p>
    <w:p w14:paraId="70F069DA" w14:textId="19E53746" w:rsidR="009201DF" w:rsidRDefault="009201DF" w:rsidP="009201DF">
      <w:pPr>
        <w:pStyle w:val="Paragraphedeliste"/>
        <w:numPr>
          <w:ilvl w:val="0"/>
          <w:numId w:val="4"/>
        </w:numPr>
      </w:pPr>
      <w:r>
        <w:t>Référentiel de bonne pratique</w:t>
      </w:r>
    </w:p>
    <w:p w14:paraId="7FCA2159" w14:textId="0BD88456" w:rsidR="009201DF" w:rsidRDefault="009201DF" w:rsidP="009201DF">
      <w:pPr>
        <w:pStyle w:val="Paragraphedeliste"/>
        <w:numPr>
          <w:ilvl w:val="0"/>
          <w:numId w:val="4"/>
        </w:numPr>
      </w:pPr>
      <w:r>
        <w:t>Partage d’expérience</w:t>
      </w:r>
    </w:p>
    <w:p w14:paraId="35CCB44A" w14:textId="77777777" w:rsidR="009201DF" w:rsidRDefault="009201DF" w:rsidP="009201DF"/>
    <w:p w14:paraId="6CD8FB6D" w14:textId="297E8271" w:rsidR="009201DF" w:rsidRDefault="009201DF" w:rsidP="009201DF">
      <w:r>
        <w:t>Le SNPM de la CEF est très chargé :</w:t>
      </w:r>
    </w:p>
    <w:p w14:paraId="3166A708" w14:textId="4C573E51" w:rsidR="009201DF" w:rsidRDefault="009201DF" w:rsidP="009201DF">
      <w:pPr>
        <w:pStyle w:val="Paragraphedeliste"/>
        <w:numPr>
          <w:ilvl w:val="0"/>
          <w:numId w:val="4"/>
        </w:numPr>
      </w:pPr>
      <w:r>
        <w:t>S’appuyer sur des relais provinciaux qui ont des compétences.</w:t>
      </w:r>
    </w:p>
    <w:p w14:paraId="600F1ED4" w14:textId="77777777" w:rsidR="009201DF" w:rsidRDefault="009201DF" w:rsidP="00397532"/>
    <w:p w14:paraId="48D470E4" w14:textId="77777777" w:rsidR="00397532" w:rsidRDefault="00397532" w:rsidP="00397532"/>
    <w:p w14:paraId="6A66F89E" w14:textId="77777777" w:rsidR="00397532" w:rsidRDefault="00397532" w:rsidP="007E760B"/>
    <w:sectPr w:rsidR="00397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76B4"/>
    <w:multiLevelType w:val="hybridMultilevel"/>
    <w:tmpl w:val="E6E0CC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B4819"/>
    <w:multiLevelType w:val="hybridMultilevel"/>
    <w:tmpl w:val="184C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87C21"/>
    <w:multiLevelType w:val="hybridMultilevel"/>
    <w:tmpl w:val="E6E0CC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009AD"/>
    <w:multiLevelType w:val="hybridMultilevel"/>
    <w:tmpl w:val="A19EC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27812">
    <w:abstractNumId w:val="2"/>
  </w:num>
  <w:num w:numId="2" w16cid:durableId="704524845">
    <w:abstractNumId w:val="0"/>
  </w:num>
  <w:num w:numId="3" w16cid:durableId="1762675356">
    <w:abstractNumId w:val="3"/>
  </w:num>
  <w:num w:numId="4" w16cid:durableId="44920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B7"/>
    <w:rsid w:val="00006DB7"/>
    <w:rsid w:val="00397532"/>
    <w:rsid w:val="0044059A"/>
    <w:rsid w:val="004F0D36"/>
    <w:rsid w:val="007E760B"/>
    <w:rsid w:val="009201DF"/>
    <w:rsid w:val="00BF47A2"/>
    <w:rsid w:val="00EE6BB8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4A1F9D"/>
  <w15:chartTrackingRefBased/>
  <w15:docId w15:val="{A46814CC-09A8-1344-9196-AE3DFB81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3543</Characters>
  <Application>Microsoft Office Word</Application>
  <DocSecurity>0</DocSecurity>
  <Lines>55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d'Arodes de Peyriague</dc:creator>
  <cp:keywords/>
  <dc:description/>
  <cp:lastModifiedBy>XAP</cp:lastModifiedBy>
  <cp:revision>2</cp:revision>
  <dcterms:created xsi:type="dcterms:W3CDTF">2024-01-04T09:49:00Z</dcterms:created>
  <dcterms:modified xsi:type="dcterms:W3CDTF">2024-01-04T09:49:00Z</dcterms:modified>
</cp:coreProperties>
</file>